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546735</wp:posOffset>
            </wp:positionV>
            <wp:extent cx="2137410" cy="2137410"/>
            <wp:effectExtent l="0" t="0" r="11430" b="11430"/>
            <wp:wrapNone/>
            <wp:docPr id="6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531495</wp:posOffset>
            </wp:positionV>
            <wp:extent cx="2137410" cy="2137410"/>
            <wp:effectExtent l="0" t="0" r="11430" b="11430"/>
            <wp:wrapNone/>
            <wp:docPr id="5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00B050"/>
          <w:sz w:val="72"/>
          <w:szCs w:val="72"/>
          <w:lang w:val="pl-PL"/>
        </w:rPr>
        <w:t>Marzec</w:t>
      </w:r>
      <w:r>
        <w:rPr>
          <w:rFonts w:ascii="Times New Roman" w:hAnsi="Times New Roman" w:cs="Times New Roman"/>
          <w:color w:val="00B050"/>
          <w:sz w:val="72"/>
          <w:szCs w:val="72"/>
        </w:rPr>
        <w:t xml:space="preserve"> u Tygrysków</w:t>
      </w:r>
    </w:p>
    <w:p>
      <w:pPr>
        <w:jc w:val="center"/>
        <w:rPr>
          <w:rFonts w:ascii="Times New Roman" w:hAnsi="Times New Roman" w:cs="Times New Roman"/>
          <w:color w:val="3FCFA1"/>
          <w:sz w:val="36"/>
          <w:szCs w:val="36"/>
        </w:rPr>
      </w:pPr>
      <w:r>
        <w:rPr>
          <w:rFonts w:ascii="Times New Roman" w:hAnsi="Times New Roman" w:cs="Times New Roman"/>
          <w:color w:val="3FCFA1"/>
          <w:sz w:val="36"/>
          <w:szCs w:val="36"/>
        </w:rPr>
        <w:t>Tematy kompleksowe:</w:t>
      </w:r>
    </w:p>
    <w:p>
      <w:pPr>
        <w:ind w:firstLine="2700" w:firstLineChars="750"/>
        <w:jc w:val="both"/>
        <w:rPr>
          <w:rFonts w:hint="default" w:ascii="Times New Roman" w:hAnsi="Times New Roman" w:cs="Times New Roman"/>
          <w:color w:val="3FCFA1"/>
          <w:sz w:val="36"/>
          <w:szCs w:val="36"/>
          <w:lang w:val="pl-PL"/>
        </w:rPr>
      </w:pPr>
      <w:r>
        <w:rPr>
          <w:rFonts w:ascii="Times New Roman" w:hAnsi="Times New Roman" w:cs="Times New Roman"/>
          <w:color w:val="3FCFA1"/>
          <w:sz w:val="36"/>
          <w:szCs w:val="36"/>
        </w:rPr>
        <w:t xml:space="preserve">1. </w:t>
      </w:r>
      <w:r>
        <w:rPr>
          <w:rFonts w:hint="default" w:ascii="Times New Roman" w:hAnsi="Times New Roman" w:cs="Times New Roman"/>
          <w:color w:val="3FCFA1"/>
          <w:sz w:val="36"/>
          <w:szCs w:val="36"/>
          <w:lang w:val="pl-PL"/>
        </w:rPr>
        <w:t xml:space="preserve">Jak dbać o zdrowie </w:t>
      </w:r>
    </w:p>
    <w:p>
      <w:pPr>
        <w:rPr>
          <w:rFonts w:hint="default" w:ascii="Times New Roman" w:hAnsi="Times New Roman" w:cs="Times New Roman"/>
          <w:color w:val="3FCFA1"/>
          <w:sz w:val="36"/>
          <w:szCs w:val="36"/>
          <w:lang w:val="pl-PL"/>
        </w:rPr>
      </w:pPr>
      <w:r>
        <w:rPr>
          <w:rFonts w:ascii="Times New Roman" w:hAnsi="Times New Roman" w:cs="Times New Roman"/>
          <w:color w:val="3FCFA1"/>
          <w:sz w:val="36"/>
          <w:szCs w:val="36"/>
        </w:rPr>
        <w:t xml:space="preserve">                            </w:t>
      </w:r>
      <w:r>
        <w:rPr>
          <w:rFonts w:hint="default" w:ascii="Times New Roman" w:hAnsi="Times New Roman" w:cs="Times New Roman"/>
          <w:color w:val="3FCFA1"/>
          <w:sz w:val="36"/>
          <w:szCs w:val="36"/>
          <w:lang w:val="pl-PL"/>
        </w:rPr>
        <w:t xml:space="preserve"> </w:t>
      </w:r>
      <w:r>
        <w:rPr>
          <w:rFonts w:ascii="Times New Roman" w:hAnsi="Times New Roman" w:cs="Times New Roman"/>
          <w:color w:val="3FCFA1"/>
          <w:sz w:val="36"/>
          <w:szCs w:val="36"/>
        </w:rPr>
        <w:t xml:space="preserve">2. </w:t>
      </w:r>
      <w:r>
        <w:rPr>
          <w:rFonts w:hint="default" w:ascii="Times New Roman" w:hAnsi="Times New Roman" w:cs="Times New Roman"/>
          <w:color w:val="3FCFA1"/>
          <w:sz w:val="36"/>
          <w:szCs w:val="36"/>
          <w:lang w:val="pl-PL"/>
        </w:rPr>
        <w:t>Jak było kiedyś</w:t>
      </w:r>
    </w:p>
    <w:p>
      <w:pPr>
        <w:rPr>
          <w:rFonts w:hint="default" w:ascii="Times New Roman" w:hAnsi="Times New Roman" w:cs="Times New Roman"/>
          <w:color w:val="3FCFA1"/>
          <w:sz w:val="36"/>
          <w:szCs w:val="36"/>
          <w:lang w:val="pl-PL"/>
        </w:rPr>
      </w:pPr>
      <w:r>
        <w:rPr>
          <w:rFonts w:ascii="Times New Roman" w:hAnsi="Times New Roman" w:cs="Times New Roman"/>
          <w:color w:val="3FCFA1"/>
          <w:sz w:val="36"/>
          <w:szCs w:val="36"/>
        </w:rPr>
        <w:t xml:space="preserve">                             3. </w:t>
      </w:r>
      <w:r>
        <w:rPr>
          <w:rFonts w:hint="default" w:ascii="Times New Roman" w:hAnsi="Times New Roman" w:cs="Times New Roman"/>
          <w:color w:val="3FCFA1"/>
          <w:sz w:val="36"/>
          <w:szCs w:val="36"/>
          <w:lang w:val="pl-PL"/>
        </w:rPr>
        <w:t>Nadchodzi wiosna</w:t>
      </w:r>
    </w:p>
    <w:p>
      <w:pPr>
        <w:rPr>
          <w:rFonts w:hint="default" w:ascii="Times New Roman" w:hAnsi="Times New Roman" w:cs="Times New Roman"/>
          <w:color w:val="3FCFA1"/>
          <w:sz w:val="36"/>
          <w:szCs w:val="36"/>
          <w:lang w:val="pl-PL"/>
        </w:rPr>
      </w:pPr>
      <w:r>
        <w:rPr>
          <w:rFonts w:ascii="Times New Roman" w:hAnsi="Times New Roman" w:cs="Times New Roman"/>
          <w:color w:val="3FCFA1"/>
          <w:sz w:val="36"/>
          <w:szCs w:val="36"/>
        </w:rPr>
        <w:t xml:space="preserve">                             4. </w:t>
      </w:r>
      <w:r>
        <w:rPr>
          <w:rFonts w:hint="default" w:ascii="Times New Roman" w:hAnsi="Times New Roman" w:cs="Times New Roman"/>
          <w:color w:val="3FCFA1"/>
          <w:sz w:val="36"/>
          <w:szCs w:val="36"/>
          <w:lang w:val="pl-PL"/>
        </w:rPr>
        <w:t>Wielkanocna radość</w:t>
      </w:r>
    </w:p>
    <w:p>
      <w:pPr>
        <w:rPr>
          <w:rFonts w:hint="default" w:ascii="Times New Roman" w:hAnsi="Times New Roman" w:cs="Times New Roman"/>
          <w:color w:val="548235" w:themeColor="accent6" w:themeShade="BF"/>
          <w:sz w:val="36"/>
          <w:szCs w:val="36"/>
          <w:lang w:val="pl-PL"/>
        </w:rPr>
      </w:pPr>
    </w:p>
    <w:p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Tydzień I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Marzec rozpoczniemy od tematów dotyczących naszego zdrowia. Przedszkolaki dowiedzą się jak prawidłowo dbać swoje zdrowie oraz  co robić aby być zdrowym. W tym pomoże im poznanie piramidy zdrowia. Poprzez zabawę muzyczną i naukę piosnki utrwalą nazwy zdrowych produktów.  Oprócz tego dowiedzą się jak prawidłowo dbać o higienę jamy ustanej i do kogo należy się udać gdy boli ząb. Dzieci wykonają doświadczenie, które pozwoli im zrozumieć jak bardzo ważne jest dokładne mycie rąk, aby pozbyć się z nich wszystkich zarazków.  Całą widzę będą utrwalać podczas zabaw praktycznych. </w:t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Tydzień II</w:t>
      </w:r>
    </w:p>
    <w:p>
      <w:pPr>
        <w:spacing w:line="360" w:lineRule="auto"/>
        <w:rPr>
          <w:rFonts w:hint="default" w:ascii="Times New Roman" w:hAnsi="Times New Roman" w:eastAsia="SimSun" w:cs="Times New Roman"/>
          <w:b w:val="0"/>
          <w:b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sz w:val="24"/>
          <w:szCs w:val="24"/>
          <w:lang w:val="pl-PL"/>
        </w:rPr>
        <w:t xml:space="preserve">Drugi tydzień zaczniemy od pytania „Co to jest wynalazek?”. Dzieci przeprowadzą burzę mózgów i wspólnie będą dążyły do znalezienia odpowiedzi. Poznają wiele wynalazków oraz wybranych wynalazców. Swoją wymowę będą ćwiczyć poprzez zabawę dźwiękonaśladowczą. Na zakończenie tematu dzieci skonstruują wspólnie grupowego robota. </w:t>
      </w:r>
    </w:p>
    <w:p>
      <w:pPr>
        <w:spacing w:line="360" w:lineRule="auto"/>
        <w:rPr>
          <w:rFonts w:hint="default" w:ascii="Times New Roman" w:hAnsi="Times New Roman" w:eastAsia="SimSun" w:cs="Times New Roman"/>
          <w:b w:val="0"/>
          <w:bCs w:val="0"/>
          <w:color w:val="000000"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60960</wp:posOffset>
            </wp:positionV>
            <wp:extent cx="2127250" cy="2127250"/>
            <wp:effectExtent l="0" t="0" r="6350" b="6350"/>
            <wp:wrapNone/>
            <wp:docPr id="3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default" w:ascii="Times New Roman" w:hAnsi="Times New Roman" w:eastAsia="SimSun" w:cs="Times New Roman"/>
          <w:b w:val="0"/>
          <w:bCs w:val="0"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eastAsia="SimSun" w:cs="Times New Roman"/>
          <w:b w:val="0"/>
          <w:bCs w:val="0"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eastAsia="SimSun" w:cs="Times New Roman"/>
          <w:b w:val="0"/>
          <w:bCs w:val="0"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eastAsia="SimSun" w:cs="Times New Roman"/>
          <w:b w:val="0"/>
          <w:bCs w:val="0"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eastAsia="SimSun" w:cs="Times New Roman"/>
          <w:b w:val="0"/>
          <w:bCs w:val="0"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eastAsia="SimSun" w:cs="Times New Roman"/>
          <w:b w:val="0"/>
          <w:bCs w:val="0"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Tydzień III</w:t>
      </w:r>
    </w:p>
    <w:p>
      <w:pPr>
        <w:spacing w:line="360" w:lineRule="auto"/>
        <w:jc w:val="left"/>
        <w:rPr>
          <w:rFonts w:hint="default"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W tym tygodniu Tygryski powitają wiosnę. Będą szukać jej oznak, poznają pierwsze wiosenne kwiaty oraz ptaki, które wracają do Polski i symbolizują nadejście wiosny. Z okazji nadejścia wiosny dzieci wraz z nauczycielem założą wiosenny ogród kwiatów w swojej sali, dzieci będą codziennie obserwować zachodzące zmiany w przyrodzie oraz opiekować się przedszkolnymi kwiatami. Umiejętności matematyczne będą rozwijać poprzez przeliczanie ( dodawanie i odejmowanie), segregowaniem elementów związanych z tematem tygodnia. Z pomocą nauczyciela postarają się zinterpretować przysłowie „W marcu jak w garncu”. Na koniec wezmą udział w zabawie pt: „Co pasuje do wiosny?”, dzieci będą rozpoznawać, nazywać i przyporządkowywać zjawiska charakterystyczne dla wiosny. </w:t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Tydzień IV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W ostatnim tygodniu dzieci poznają tradycje Wielkanocne . Zapoznają się z potrawami, które królują na wielkanocnym stole, będą układały ilustracje w celu utrwalania. Samodzielnie wykonają pisankę, podczas zabaw ruchowych będą ćwiczyły zręczność, koordynację wzrokowo- ruchową oraz ogólną sprawność fizyczną.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106045</wp:posOffset>
            </wp:positionV>
            <wp:extent cx="4342765" cy="4342765"/>
            <wp:effectExtent l="0" t="0" r="635" b="635"/>
            <wp:wrapNone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4342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5"/>
    <w:rsid w:val="000A4F7F"/>
    <w:rsid w:val="00293582"/>
    <w:rsid w:val="005638D8"/>
    <w:rsid w:val="00690A3F"/>
    <w:rsid w:val="0075083C"/>
    <w:rsid w:val="00846402"/>
    <w:rsid w:val="009108F0"/>
    <w:rsid w:val="00C66F35"/>
    <w:rsid w:val="00D95135"/>
    <w:rsid w:val="07110764"/>
    <w:rsid w:val="19576660"/>
    <w:rsid w:val="257D3B91"/>
    <w:rsid w:val="27BC52A6"/>
    <w:rsid w:val="2B313F7E"/>
    <w:rsid w:val="33DE569D"/>
    <w:rsid w:val="3B2E7C60"/>
    <w:rsid w:val="3E2A0F03"/>
    <w:rsid w:val="4332504F"/>
    <w:rsid w:val="44794C85"/>
    <w:rsid w:val="46E545BF"/>
    <w:rsid w:val="4B3D1BD9"/>
    <w:rsid w:val="58EB4F4E"/>
    <w:rsid w:val="594B52CF"/>
    <w:rsid w:val="5E5E1C13"/>
    <w:rsid w:val="60D67668"/>
    <w:rsid w:val="6EDA5150"/>
    <w:rsid w:val="70422A28"/>
    <w:rsid w:val="75D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link w:val="6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6">
    <w:name w:val="Tekst przypisu końcowego Znak"/>
    <w:basedOn w:val="2"/>
    <w:link w:val="5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424</Words>
  <Characters>2548</Characters>
  <Lines>21</Lines>
  <Paragraphs>5</Paragraphs>
  <TotalTime>6</TotalTime>
  <ScaleCrop>false</ScaleCrop>
  <LinksUpToDate>false</LinksUpToDate>
  <CharactersWithSpaces>2967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2020-09-24T18:29:00Z</dcterms:created>
  <dc:creator>Mądry Jakub</dc:creator>
  <cp:lastModifiedBy>Aneta Lubomska</cp:lastModifiedBy>
  <dcterms:modified xsi:type="dcterms:W3CDTF">2024-02-29T17:13:05Z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3F37065B2DF14ACF820D63D5D4E8F353_13</vt:lpwstr>
  </property>
</Properties>
</file>